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D3" w:rsidRDefault="004123D3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bookmarkStart w:id="0" w:name="_GoBack"/>
      <w:bookmarkEnd w:id="0"/>
    </w:p>
    <w:tbl>
      <w:tblPr>
        <w:tblW w:w="10742" w:type="dxa"/>
        <w:jc w:val="center"/>
        <w:tblLook w:val="04A0" w:firstRow="1" w:lastRow="0" w:firstColumn="1" w:lastColumn="0" w:noHBand="0" w:noVBand="1"/>
      </w:tblPr>
      <w:tblGrid>
        <w:gridCol w:w="562"/>
        <w:gridCol w:w="1488"/>
        <w:gridCol w:w="1125"/>
        <w:gridCol w:w="750"/>
        <w:gridCol w:w="750"/>
        <w:gridCol w:w="1499"/>
        <w:gridCol w:w="1973"/>
        <w:gridCol w:w="1323"/>
        <w:gridCol w:w="1272"/>
      </w:tblGrid>
      <w:tr w:rsidR="001E37F0" w:rsidTr="00F40957">
        <w:trPr>
          <w:trHeight w:val="675"/>
          <w:jc w:val="center"/>
        </w:trPr>
        <w:tc>
          <w:tcPr>
            <w:tcW w:w="10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2"/>
                <w:szCs w:val="36"/>
              </w:rPr>
              <w:t>2021年安庆市立医院怀宁院区（怀宁县人民医院）公开招聘工作人员岗位表</w:t>
            </w:r>
          </w:p>
        </w:tc>
      </w:tr>
      <w:tr w:rsidR="001E37F0" w:rsidTr="00F40957">
        <w:trPr>
          <w:trHeight w:val="170"/>
          <w:jc w:val="center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岗位名称和岗位代码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202104001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1、医学影像学或医学影像技术专业临床医学专业可以报名。2、全日制本科学历需要取得学士学位。</w:t>
            </w: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202104002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血液内科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202104003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呼吸内科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202104004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202104005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感染性疾病科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202104006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肿瘤内科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202104007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202104008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202104009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肛肠外科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202104010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202104012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202104013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202104014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202104015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202104016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202104017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202104018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202104019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202104020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202104022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202104023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202104024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202104025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医技科室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202104026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临床医学、病理学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CT室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202104027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202104028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202104029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202104030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202104032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全院护理单元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202104033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202104034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202104035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放疗中心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74529D" w:rsidRDefault="0074529D"/>
    <w:sectPr w:rsidR="0074529D" w:rsidSect="004123D3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F0"/>
    <w:rsid w:val="001E37F0"/>
    <w:rsid w:val="004123D3"/>
    <w:rsid w:val="0074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微软中国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2</cp:revision>
  <dcterms:created xsi:type="dcterms:W3CDTF">2021-04-28T06:04:00Z</dcterms:created>
  <dcterms:modified xsi:type="dcterms:W3CDTF">2021-04-28T06:10:00Z</dcterms:modified>
</cp:coreProperties>
</file>